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FD4" w:rsidRPr="005C6FD4" w:rsidRDefault="005C6FD4" w:rsidP="005C6F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C6FD4">
        <w:rPr>
          <w:rFonts w:ascii="Arial" w:hAnsi="Arial" w:cs="Arial"/>
          <w:b/>
          <w:bCs/>
          <w:color w:val="000000"/>
          <w:sz w:val="24"/>
          <w:szCs w:val="24"/>
        </w:rPr>
        <w:t>MODELO DE CONTRATO DE COMISIÓN MERCANTIL.</w:t>
      </w:r>
    </w:p>
    <w:p w:rsidR="005C6FD4" w:rsidRPr="005C6FD4" w:rsidRDefault="005C6FD4" w:rsidP="005C6F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C6FD4">
        <w:rPr>
          <w:rFonts w:ascii="Arial" w:hAnsi="Arial" w:cs="Arial"/>
          <w:color w:val="000000"/>
          <w:sz w:val="24"/>
          <w:szCs w:val="24"/>
        </w:rPr>
        <w:t>Número treinta y cinco. Libro Veintiuno. En la ciudad de San Salvador, a las catorce horas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y treinta minutos del día 15 de abril del dos mil nueve. Ante mí, _________________,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Notario, de este domicilio, comparece el Licenciado ________________, de cuarenta años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de edad, Licenciado en Administración de empresas, de este domicilio, persona de mi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conocimiento, portador de su Documento Único de Identidad número ________________,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actuando en nombre y representación de la sociedad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Computex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, S.A de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C.v.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>, a quien en 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que sigue se le denominará "el comitente" de una parte; y el señor _________________, de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treinta y cinco años, comerciante, de este domicilio, a quien no conozco pero identifico con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su Documento Único de Identidad número __________________________, a quien en 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que sigue se le denominara "el comisionista" de otra. </w:t>
      </w:r>
      <w:proofErr w:type="gramStart"/>
      <w:r w:rsidRPr="005C6FD4">
        <w:rPr>
          <w:rFonts w:ascii="Arial" w:hAnsi="Arial" w:cs="Arial"/>
          <w:color w:val="000000"/>
          <w:sz w:val="24"/>
          <w:szCs w:val="24"/>
        </w:rPr>
        <w:t>y</w:t>
      </w:r>
      <w:proofErr w:type="gramEnd"/>
      <w:r w:rsidRPr="005C6FD4">
        <w:rPr>
          <w:rFonts w:ascii="Arial" w:hAnsi="Arial" w:cs="Arial"/>
          <w:color w:val="000000"/>
          <w:sz w:val="24"/>
          <w:szCs w:val="24"/>
        </w:rPr>
        <w:t xml:space="preserve"> ME DICEN: que acuerdan celebrar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el presente CONTRATO DE COMISIÓN con forme a las siguientes cláusulas: I. La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Sociedad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Computex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>, S.A de C.V. entrega al comisionista las siguientes mercadería: doce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computadoras portátiles Hp 2133 Mini Note Portátil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Notebook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2133, doce computadoras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portátiles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Asus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Eee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Pc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1000 HE Black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Netbook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>, encargándole su venta. II. El comisionista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confirma haber recibido la mercadería anteriormente descrita cerciorándose que se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encontraba en buen estado. III. El precio de venta de la mercadería descrita debe ser de seis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cientos dólares de los Estado Unidos de Norteamérica para cada una de las computadoras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portátiles Hp 2133 Mini Note Portátil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Notebook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2133, y de cuatrocientos dólares de los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Estados Unidos de Norteamérica para cada una de las computadoras portátiles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Asus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Eee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PC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1000 HE Black </w:t>
      </w:r>
      <w:proofErr w:type="spellStart"/>
      <w:r w:rsidRPr="005C6FD4">
        <w:rPr>
          <w:rFonts w:ascii="Arial" w:hAnsi="Arial" w:cs="Arial"/>
          <w:color w:val="000000"/>
          <w:sz w:val="24"/>
          <w:szCs w:val="24"/>
        </w:rPr>
        <w:t>Netbook</w:t>
      </w:r>
      <w:proofErr w:type="spellEnd"/>
      <w:r w:rsidRPr="005C6FD4">
        <w:rPr>
          <w:rFonts w:ascii="Arial" w:hAnsi="Arial" w:cs="Arial"/>
          <w:color w:val="000000"/>
          <w:sz w:val="24"/>
          <w:szCs w:val="24"/>
        </w:rPr>
        <w:t xml:space="preserve"> como precio mínimo. IV. Para la venta de la mercadería 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comisionista contratara en su propio nombre, quedando obligado de un modo directo con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las personas con quienes contratare, las cuales no tendrán acción contra el comitente, ni este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contra aquellas. V. La comisión que recibirá el comisionista será de un veinticinco por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ciento del precio de venta de la mercancía. VI. La mercancía ha de ser vendida antes del 15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de septiembre del año en curso. VIII. El comisionista no podrá vender al fiado ni a plazos,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pudiendo en estos casos el comitente exigirle al pago al contado, dejando a favor del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comisionista cualquier interés, beneficio o ventaja que resulte de dicho crédito a plazo.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 xml:space="preserve">VIII. Si el </w:t>
      </w:r>
      <w:r w:rsidRPr="005C6FD4">
        <w:rPr>
          <w:rFonts w:ascii="Arial" w:hAnsi="Arial" w:cs="Arial"/>
          <w:color w:val="000000"/>
          <w:sz w:val="24"/>
          <w:szCs w:val="24"/>
        </w:rPr>
        <w:lastRenderedPageBreak/>
        <w:t>comisionista, sin causa legal, no cumple con la comisión aceptada o empezada 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evacuar, será responsable de todos los daños que sobrevengan por ello al comitente. IX. 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comisionista comunicara con frecuencia la comitente las noticias que interesen al buen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éxito de la negociación, comunicándole los contratos que hubiere celebrado. X. El</w:t>
      </w:r>
    </w:p>
    <w:p w:rsidR="00AC33ED" w:rsidRPr="005C6FD4" w:rsidRDefault="005C6FD4" w:rsidP="005C6F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C6FD4">
        <w:rPr>
          <w:rFonts w:ascii="Arial" w:hAnsi="Arial" w:cs="Arial"/>
          <w:color w:val="000000"/>
          <w:sz w:val="24"/>
          <w:szCs w:val="24"/>
        </w:rPr>
        <w:t>comisionista</w:t>
      </w:r>
      <w:proofErr w:type="gramEnd"/>
      <w:r w:rsidRPr="005C6FD4">
        <w:rPr>
          <w:rFonts w:ascii="Arial" w:hAnsi="Arial" w:cs="Arial"/>
          <w:color w:val="000000"/>
          <w:sz w:val="24"/>
          <w:szCs w:val="24"/>
        </w:rPr>
        <w:t xml:space="preserve"> no podrá delegar por si el encargo recibido. XI. EL comisionista responderá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de la mercancía recibida en los términos y con las condiciones y calidades señaladas. XII.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El comisionista no podrá comprar para si no para otro lo que se le ha mandado vender.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XIII. El comitente deberá satisfacer al contado al comisionista, mediante cuenta justificada,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del premio de la comisión y del importe de todos sus gastos, con el interés legal desde 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día en que los hubiere hecho hasta su total reintegro. XIV. En todo lo no previsto en 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presente contrato habrá que estar a lo dispuesto en el Código de Comercio, en las leyes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especiales y en las reglas generales del derecho común. XV. Para resolver cualquier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cuestión derivada del presente contrato las partes se someten expresamente a los Tribunales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de este domicilio y expresando ellos entenderlo a exactitud, firman el presente contrato.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C6FD4">
        <w:rPr>
          <w:rFonts w:ascii="Arial" w:hAnsi="Arial" w:cs="Arial"/>
          <w:color w:val="000000"/>
          <w:sz w:val="24"/>
          <w:szCs w:val="24"/>
        </w:rPr>
        <w:t>DOY FE.</w:t>
      </w:r>
    </w:p>
    <w:sectPr w:rsidR="00AC33ED" w:rsidRPr="005C6FD4" w:rsidSect="005C6FD4">
      <w:pgSz w:w="12240" w:h="15840" w:code="1"/>
      <w:pgMar w:top="1701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6FD4"/>
    <w:rsid w:val="005C6FD4"/>
    <w:rsid w:val="00AC3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3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3087</Characters>
  <Application>Microsoft Office Word</Application>
  <DocSecurity>0</DocSecurity>
  <Lines>25</Lines>
  <Paragraphs>7</Paragraphs>
  <ScaleCrop>false</ScaleCrop>
  <Company>uReloaded.com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 V3</dc:creator>
  <cp:keywords/>
  <dc:description/>
  <cp:lastModifiedBy>Illusion V3</cp:lastModifiedBy>
  <cp:revision>1</cp:revision>
  <dcterms:created xsi:type="dcterms:W3CDTF">2010-03-05T00:22:00Z</dcterms:created>
  <dcterms:modified xsi:type="dcterms:W3CDTF">2010-03-05T00:27:00Z</dcterms:modified>
</cp:coreProperties>
</file>